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9A45F3" w:rsidP="00E36FE3">
      <w:pPr>
        <w:pStyle w:val="Subtitle"/>
        <w:jc w:val="center"/>
      </w:pPr>
      <w:r>
        <w:t>Class Music – computers, iPads and music tech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DF4B23">
      <w:r>
        <w:t>Use of computers / iPads / music technology in class music lessons</w:t>
      </w:r>
      <w:r w:rsidR="00E36FE3">
        <w:t>.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rsidTr="006C7D41">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307118" w:rsidTr="006C7D41">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DF4B23" w:rsidP="00B11178">
            <w:pPr>
              <w:jc w:val="left"/>
            </w:pPr>
            <w:r>
              <w:t>Airborne transmission</w:t>
            </w:r>
          </w:p>
        </w:tc>
        <w:tc>
          <w:tcPr>
            <w:tcW w:w="1559" w:type="dxa"/>
          </w:tcPr>
          <w:p w:rsidR="00307118" w:rsidRDefault="00DF4B23" w:rsidP="00B11178">
            <w:pPr>
              <w:jc w:val="left"/>
            </w:pPr>
            <w:r>
              <w:t>Everyone</w:t>
            </w:r>
          </w:p>
        </w:tc>
        <w:tc>
          <w:tcPr>
            <w:tcW w:w="3394" w:type="dxa"/>
          </w:tcPr>
          <w:p w:rsidR="00307118" w:rsidRDefault="003F3E35" w:rsidP="00B11178">
            <w:pPr>
              <w:jc w:val="left"/>
            </w:pPr>
            <w:r>
              <w:t>One pupil to a workstation or iPad.  If help is needed, the pupil will step away from the workstation or put the iPad down to allow the teacher to use it.</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2</w:t>
            </w:r>
          </w:p>
        </w:tc>
        <w:tc>
          <w:tcPr>
            <w:tcW w:w="2302" w:type="dxa"/>
            <w:tcBorders>
              <w:left w:val="single" w:sz="4" w:space="0" w:color="A6A6A6" w:themeColor="background1" w:themeShade="A6"/>
            </w:tcBorders>
          </w:tcPr>
          <w:p w:rsidR="00307118" w:rsidRDefault="003F3E35" w:rsidP="00B11178">
            <w:pPr>
              <w:jc w:val="left"/>
            </w:pPr>
            <w:r>
              <w:t>Surface transmission</w:t>
            </w:r>
          </w:p>
        </w:tc>
        <w:tc>
          <w:tcPr>
            <w:tcW w:w="1559" w:type="dxa"/>
          </w:tcPr>
          <w:p w:rsidR="00307118" w:rsidRDefault="003F3E35" w:rsidP="00B11178">
            <w:pPr>
              <w:jc w:val="left"/>
            </w:pPr>
            <w:r>
              <w:t>Everyone</w:t>
            </w:r>
          </w:p>
        </w:tc>
        <w:tc>
          <w:tcPr>
            <w:tcW w:w="3394" w:type="dxa"/>
          </w:tcPr>
          <w:p w:rsidR="00307118" w:rsidRDefault="003F3E35" w:rsidP="00B11178">
            <w:pPr>
              <w:jc w:val="left"/>
            </w:pPr>
            <w:r>
              <w:t xml:space="preserve">Keyboards, touchscreens and control surfaces to be wiped down before and after use with </w:t>
            </w:r>
            <w:proofErr w:type="spellStart"/>
            <w:proofErr w:type="gramStart"/>
            <w:r>
              <w:t>a</w:t>
            </w:r>
            <w:proofErr w:type="spellEnd"/>
            <w:proofErr w:type="gramEnd"/>
            <w:r>
              <w:t xml:space="preserve"> antiseptic wipes or cloths soaked in disinfectant and well wrung out.  Residues to be wiped off with dry cloths.</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3</w:t>
            </w:r>
          </w:p>
        </w:tc>
        <w:tc>
          <w:tcPr>
            <w:tcW w:w="2302" w:type="dxa"/>
            <w:tcBorders>
              <w:left w:val="single" w:sz="4" w:space="0" w:color="A6A6A6" w:themeColor="background1" w:themeShade="A6"/>
            </w:tcBorders>
          </w:tcPr>
          <w:p w:rsidR="00307118" w:rsidRDefault="003F3E35" w:rsidP="00B11178">
            <w:pPr>
              <w:jc w:val="left"/>
            </w:pPr>
            <w:r>
              <w:t>Surface transmission</w:t>
            </w:r>
          </w:p>
        </w:tc>
        <w:tc>
          <w:tcPr>
            <w:tcW w:w="1559" w:type="dxa"/>
          </w:tcPr>
          <w:p w:rsidR="00307118" w:rsidRDefault="003F3E35" w:rsidP="00B11178">
            <w:pPr>
              <w:jc w:val="left"/>
            </w:pPr>
            <w:r>
              <w:t>Everyone</w:t>
            </w:r>
          </w:p>
        </w:tc>
        <w:tc>
          <w:tcPr>
            <w:tcW w:w="3394" w:type="dxa"/>
          </w:tcPr>
          <w:p w:rsidR="00307118" w:rsidRDefault="003F3E35" w:rsidP="00B11178">
            <w:pPr>
              <w:jc w:val="left"/>
            </w:pPr>
            <w:r>
              <w:t>Resources to be shared and distributed online.</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4</w:t>
            </w:r>
          </w:p>
        </w:tc>
        <w:tc>
          <w:tcPr>
            <w:tcW w:w="2302" w:type="dxa"/>
            <w:tcBorders>
              <w:left w:val="single" w:sz="4" w:space="0" w:color="A6A6A6" w:themeColor="background1" w:themeShade="A6"/>
            </w:tcBorders>
          </w:tcPr>
          <w:p w:rsidR="00307118" w:rsidRDefault="00307118" w:rsidP="00B11178">
            <w:pPr>
              <w:jc w:val="left"/>
            </w:pPr>
          </w:p>
        </w:tc>
        <w:tc>
          <w:tcPr>
            <w:tcW w:w="1559" w:type="dxa"/>
          </w:tcPr>
          <w:p w:rsidR="00307118" w:rsidRDefault="00307118" w:rsidP="00B11178">
            <w:pPr>
              <w:jc w:val="left"/>
            </w:pPr>
          </w:p>
        </w:tc>
        <w:tc>
          <w:tcPr>
            <w:tcW w:w="3394" w:type="dxa"/>
          </w:tcPr>
          <w:p w:rsidR="00307118" w:rsidRDefault="00307118" w:rsidP="00B11178">
            <w:pPr>
              <w:jc w:val="left"/>
            </w:pPr>
          </w:p>
        </w:tc>
        <w:tc>
          <w:tcPr>
            <w:tcW w:w="1374" w:type="dxa"/>
          </w:tcPr>
          <w:p w:rsidR="00307118" w:rsidRDefault="00307118" w:rsidP="00B11178">
            <w:pPr>
              <w:jc w:val="left"/>
            </w:pPr>
          </w:p>
        </w:tc>
      </w:tr>
    </w:tbl>
    <w:p w:rsidR="00F84D9F" w:rsidRDefault="00665930" w:rsidP="00C33B03">
      <w:pPr>
        <w:pStyle w:val="Heading1"/>
      </w:pPr>
      <w:r>
        <w:t>Initial r</w:t>
      </w:r>
      <w:r w:rsidR="00F84D9F">
        <w:t>isk rating</w:t>
      </w:r>
    </w:p>
    <w:p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val="restart"/>
            <w:tcBorders>
              <w:left w:val="single" w:sz="4" w:space="0" w:color="auto"/>
            </w:tcBorders>
            <w:textDirection w:val="btLr"/>
          </w:tcPr>
          <w:p w:rsidR="00307118" w:rsidRDefault="00307118" w:rsidP="00BB2896">
            <w:pPr>
              <w:ind w:left="113" w:right="113"/>
              <w:jc w:val="center"/>
              <w:rPr>
                <w:b/>
              </w:rPr>
            </w:pPr>
            <w:r>
              <w:rPr>
                <w:b/>
              </w:rPr>
              <w:t>Likelihood</w:t>
            </w:r>
          </w:p>
          <w:p w:rsidR="00307118" w:rsidRPr="00307118" w:rsidRDefault="00307118" w:rsidP="00307118">
            <w:pPr>
              <w:ind w:left="113" w:right="113"/>
            </w:pPr>
            <w:r w:rsidRPr="00307118">
              <w:t xml:space="preserve">less   </w:t>
            </w:r>
            <w:r>
              <w:t xml:space="preserve">      </w:t>
            </w:r>
            <w:r w:rsidRPr="00307118">
              <w:t xml:space="preserve">   more</w:t>
            </w:r>
          </w:p>
        </w:tc>
        <w:tc>
          <w:tcPr>
            <w:tcW w:w="336" w:type="dxa"/>
          </w:tcPr>
          <w:p w:rsidR="00307118" w:rsidRDefault="00307118" w:rsidP="00F2694B">
            <w:r>
              <w:t>5</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00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tcBorders>
              <w:left w:val="single" w:sz="4" w:space="0" w:color="auto"/>
            </w:tcBorders>
          </w:tcPr>
          <w:p w:rsidR="00307118" w:rsidRDefault="00307118" w:rsidP="00F2694B"/>
        </w:tc>
        <w:tc>
          <w:tcPr>
            <w:tcW w:w="336" w:type="dxa"/>
          </w:tcPr>
          <w:p w:rsidR="00307118" w:rsidRDefault="00307118" w:rsidP="00F2694B">
            <w:r>
              <w:t>4</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BF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BB2896" w:rsidTr="00B11178">
        <w:tc>
          <w:tcPr>
            <w:tcW w:w="3230" w:type="dxa"/>
            <w:tcBorders>
              <w:top w:val="nil"/>
              <w:bottom w:val="single" w:sz="4" w:space="0" w:color="auto"/>
              <w:right w:val="nil"/>
            </w:tcBorders>
            <w:vAlign w:val="center"/>
          </w:tcPr>
          <w:p w:rsidR="00F2694B" w:rsidRDefault="00F2694B" w:rsidP="006C7D41">
            <w:pPr>
              <w:jc w:val="left"/>
            </w:pPr>
          </w:p>
        </w:tc>
        <w:tc>
          <w:tcPr>
            <w:tcW w:w="1682" w:type="dxa"/>
            <w:tcBorders>
              <w:top w:val="nil"/>
              <w:left w:val="nil"/>
              <w:bottom w:val="single" w:sz="4" w:space="0" w:color="auto"/>
              <w:right w:val="single" w:sz="4" w:space="0" w:color="auto"/>
            </w:tcBorders>
            <w:vAlign w:val="center"/>
          </w:tcPr>
          <w:p w:rsidR="00F2694B" w:rsidRDefault="00F2694B" w:rsidP="00307118">
            <w:pPr>
              <w:jc w:val="center"/>
            </w:pPr>
          </w:p>
        </w:tc>
        <w:tc>
          <w:tcPr>
            <w:tcW w:w="982" w:type="dxa"/>
            <w:tcBorders>
              <w:top w:val="nil"/>
              <w:left w:val="single" w:sz="4" w:space="0" w:color="auto"/>
              <w:bottom w:val="nil"/>
              <w:right w:val="single" w:sz="4" w:space="0" w:color="auto"/>
            </w:tcBorders>
          </w:tcPr>
          <w:p w:rsidR="00F2694B" w:rsidRDefault="00F2694B" w:rsidP="00F2694B"/>
        </w:tc>
        <w:tc>
          <w:tcPr>
            <w:tcW w:w="774" w:type="dxa"/>
            <w:vMerge/>
            <w:tcBorders>
              <w:left w:val="single" w:sz="4" w:space="0" w:color="auto"/>
            </w:tcBorders>
          </w:tcPr>
          <w:p w:rsidR="00F2694B" w:rsidRDefault="00F2694B" w:rsidP="00F2694B"/>
        </w:tc>
        <w:tc>
          <w:tcPr>
            <w:tcW w:w="336" w:type="dxa"/>
          </w:tcPr>
          <w:p w:rsidR="00F2694B" w:rsidRDefault="00F2694B" w:rsidP="00F2694B">
            <w:r>
              <w:t>3</w:t>
            </w:r>
          </w:p>
        </w:tc>
        <w:tc>
          <w:tcPr>
            <w:tcW w:w="390" w:type="dxa"/>
            <w:shd w:val="clear" w:color="auto" w:fill="009900"/>
          </w:tcPr>
          <w:p w:rsidR="00F2694B" w:rsidRDefault="00F2694B" w:rsidP="00F2694B"/>
        </w:tc>
        <w:tc>
          <w:tcPr>
            <w:tcW w:w="390" w:type="dxa"/>
            <w:shd w:val="clear" w:color="auto" w:fill="009900"/>
          </w:tcPr>
          <w:p w:rsidR="00F2694B" w:rsidRDefault="00F2694B" w:rsidP="00F2694B"/>
        </w:tc>
        <w:tc>
          <w:tcPr>
            <w:tcW w:w="421" w:type="dxa"/>
            <w:shd w:val="clear" w:color="auto" w:fill="FFBF00"/>
          </w:tcPr>
          <w:p w:rsidR="00F2694B" w:rsidRDefault="00F2694B" w:rsidP="00F2694B"/>
        </w:tc>
        <w:tc>
          <w:tcPr>
            <w:tcW w:w="421" w:type="dxa"/>
            <w:shd w:val="clear" w:color="auto" w:fill="FFBF00"/>
          </w:tcPr>
          <w:p w:rsidR="00F2694B" w:rsidRDefault="00F2694B" w:rsidP="00F2694B"/>
        </w:tc>
        <w:tc>
          <w:tcPr>
            <w:tcW w:w="390" w:type="dxa"/>
            <w:shd w:val="clear" w:color="auto" w:fill="FF0000"/>
          </w:tcPr>
          <w:p w:rsidR="00F2694B" w:rsidRDefault="00F2694B" w:rsidP="00F2694B"/>
        </w:tc>
      </w:tr>
      <w:tr w:rsidR="00307118" w:rsidTr="00B11178">
        <w:tc>
          <w:tcPr>
            <w:tcW w:w="3230" w:type="dxa"/>
            <w:vMerge w:val="restart"/>
            <w:tcBorders>
              <w:top w:val="single" w:sz="4" w:space="0" w:color="auto"/>
              <w:bottom w:val="nil"/>
              <w:right w:val="nil"/>
            </w:tcBorders>
            <w:vAlign w:val="center"/>
          </w:tcPr>
          <w:p w:rsidR="00307118" w:rsidRDefault="00307118"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2</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FFBF00"/>
          </w:tcPr>
          <w:p w:rsidR="00307118" w:rsidRDefault="00307118" w:rsidP="00307118"/>
        </w:tc>
        <w:tc>
          <w:tcPr>
            <w:tcW w:w="390" w:type="dxa"/>
            <w:shd w:val="clear" w:color="auto" w:fill="FFBF00"/>
          </w:tcPr>
          <w:p w:rsidR="00307118" w:rsidRDefault="00307118" w:rsidP="00307118"/>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1</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009900"/>
          </w:tcPr>
          <w:p w:rsidR="00307118" w:rsidRDefault="00307118" w:rsidP="00307118"/>
        </w:tc>
        <w:tc>
          <w:tcPr>
            <w:tcW w:w="390" w:type="dxa"/>
            <w:shd w:val="clear" w:color="auto" w:fill="009900"/>
          </w:tcPr>
          <w:p w:rsidR="00307118" w:rsidRDefault="00307118" w:rsidP="00307118"/>
        </w:tc>
      </w:tr>
      <w:tr w:rsidR="00307118" w:rsidTr="00B11178">
        <w:tc>
          <w:tcPr>
            <w:tcW w:w="3230" w:type="dxa"/>
            <w:tcBorders>
              <w:top w:val="nil"/>
              <w:right w:val="nil"/>
            </w:tcBorders>
            <w:vAlign w:val="center"/>
          </w:tcPr>
          <w:p w:rsidR="00307118" w:rsidRDefault="00307118" w:rsidP="006C7D41">
            <w:pPr>
              <w:jc w:val="left"/>
            </w:pPr>
          </w:p>
        </w:tc>
        <w:tc>
          <w:tcPr>
            <w:tcW w:w="1682" w:type="dxa"/>
            <w:tcBorders>
              <w:top w:val="nil"/>
              <w:left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tc>
        <w:tc>
          <w:tcPr>
            <w:tcW w:w="390" w:type="dxa"/>
          </w:tcPr>
          <w:p w:rsidR="00307118" w:rsidRDefault="00307118" w:rsidP="00307118">
            <w:r>
              <w:t>1</w:t>
            </w:r>
          </w:p>
        </w:tc>
        <w:tc>
          <w:tcPr>
            <w:tcW w:w="390" w:type="dxa"/>
          </w:tcPr>
          <w:p w:rsidR="00307118" w:rsidRDefault="00307118" w:rsidP="00307118">
            <w:r>
              <w:t>2</w:t>
            </w:r>
          </w:p>
        </w:tc>
        <w:tc>
          <w:tcPr>
            <w:tcW w:w="421" w:type="dxa"/>
          </w:tcPr>
          <w:p w:rsidR="00307118" w:rsidRDefault="00307118" w:rsidP="00307118">
            <w:r>
              <w:t>3</w:t>
            </w:r>
          </w:p>
        </w:tc>
        <w:tc>
          <w:tcPr>
            <w:tcW w:w="421" w:type="dxa"/>
          </w:tcPr>
          <w:p w:rsidR="00307118" w:rsidRDefault="00307118" w:rsidP="00307118">
            <w:r>
              <w:t>4</w:t>
            </w:r>
          </w:p>
        </w:tc>
        <w:tc>
          <w:tcPr>
            <w:tcW w:w="390" w:type="dxa"/>
          </w:tcPr>
          <w:p w:rsidR="00307118" w:rsidRDefault="00307118" w:rsidP="00307118">
            <w:r>
              <w:t>5</w:t>
            </w:r>
          </w:p>
        </w:tc>
      </w:tr>
      <w:tr w:rsidR="00307118" w:rsidTr="00307118">
        <w:trPr>
          <w:trHeight w:val="319"/>
        </w:trPr>
        <w:tc>
          <w:tcPr>
            <w:tcW w:w="3230" w:type="dxa"/>
            <w:vAlign w:val="center"/>
          </w:tcPr>
          <w:p w:rsidR="00307118" w:rsidRPr="00307118" w:rsidRDefault="00307118" w:rsidP="006C7D41">
            <w:pPr>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307118">
            <w:pPr>
              <w:jc w:val="center"/>
              <w:rPr>
                <w:b/>
              </w:rPr>
            </w:pPr>
          </w:p>
        </w:tc>
        <w:tc>
          <w:tcPr>
            <w:tcW w:w="982" w:type="dxa"/>
            <w:tcBorders>
              <w:top w:val="nil"/>
              <w:left w:val="single" w:sz="4" w:space="0" w:color="auto"/>
              <w:bottom w:val="nil"/>
              <w:right w:val="single" w:sz="4" w:space="0" w:color="auto"/>
            </w:tcBorders>
          </w:tcPr>
          <w:p w:rsidR="00307118" w:rsidRDefault="00307118" w:rsidP="00307118"/>
        </w:tc>
        <w:tc>
          <w:tcPr>
            <w:tcW w:w="774" w:type="dxa"/>
            <w:tcBorders>
              <w:left w:val="single" w:sz="4" w:space="0" w:color="auto"/>
            </w:tcBorders>
          </w:tcPr>
          <w:p w:rsidR="00307118" w:rsidRDefault="00307118" w:rsidP="00307118"/>
        </w:tc>
        <w:tc>
          <w:tcPr>
            <w:tcW w:w="336" w:type="dxa"/>
          </w:tcPr>
          <w:p w:rsidR="00307118" w:rsidRDefault="00307118" w:rsidP="00307118"/>
        </w:tc>
        <w:tc>
          <w:tcPr>
            <w:tcW w:w="2012" w:type="dxa"/>
            <w:gridSpan w:val="5"/>
            <w:vAlign w:val="center"/>
          </w:tcPr>
          <w:p w:rsidR="00307118" w:rsidRPr="00307118" w:rsidRDefault="00307118" w:rsidP="00307118">
            <w:pPr>
              <w:jc w:val="center"/>
            </w:pPr>
            <w:r>
              <w:t>b</w:t>
            </w:r>
            <w:r w:rsidRPr="00307118">
              <w:t xml:space="preserve">etter            </w:t>
            </w:r>
            <w:r>
              <w:t>w</w:t>
            </w:r>
            <w:r w:rsidRPr="00307118">
              <w:t>orse</w:t>
            </w:r>
          </w:p>
          <w:p w:rsidR="00307118" w:rsidRPr="00F2694B" w:rsidRDefault="00307118" w:rsidP="00307118">
            <w:pPr>
              <w:jc w:val="center"/>
              <w:rPr>
                <w:b/>
              </w:rPr>
            </w:pPr>
            <w:r>
              <w:rPr>
                <w:b/>
              </w:rPr>
              <w:t>Severity</w:t>
            </w:r>
          </w:p>
        </w:tc>
      </w:tr>
    </w:tbl>
    <w:p w:rsidR="00307118" w:rsidRDefault="00307118" w:rsidP="00307118">
      <w:pPr>
        <w:pStyle w:val="Heading1"/>
      </w:pPr>
      <w:r>
        <w:lastRenderedPageBreak/>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6C7D41">
        <w:tc>
          <w:tcPr>
            <w:tcW w:w="387" w:type="dxa"/>
            <w:tcBorders>
              <w:right w:val="single" w:sz="4" w:space="0" w:color="A6A6A6" w:themeColor="background1" w:themeShade="A6"/>
            </w:tcBorders>
          </w:tcPr>
          <w:p w:rsidR="00665930" w:rsidRPr="00E36FE3" w:rsidRDefault="00665930" w:rsidP="00E40A10">
            <w:pPr>
              <w:jc w:val="left"/>
              <w:rPr>
                <w:b/>
              </w:rPr>
            </w:pPr>
          </w:p>
        </w:tc>
        <w:tc>
          <w:tcPr>
            <w:tcW w:w="2302" w:type="dxa"/>
            <w:tcBorders>
              <w:left w:val="single" w:sz="4" w:space="0" w:color="A6A6A6" w:themeColor="background1" w:themeShade="A6"/>
            </w:tcBorders>
          </w:tcPr>
          <w:p w:rsidR="00665930" w:rsidRPr="00E36FE3" w:rsidRDefault="00665930" w:rsidP="00E40A10">
            <w:pPr>
              <w:jc w:val="left"/>
              <w:rPr>
                <w:b/>
              </w:rPr>
            </w:pPr>
            <w:r>
              <w:rPr>
                <w:b/>
              </w:rPr>
              <w:t>Hazard</w:t>
            </w:r>
          </w:p>
        </w:tc>
        <w:tc>
          <w:tcPr>
            <w:tcW w:w="1559" w:type="dxa"/>
          </w:tcPr>
          <w:p w:rsidR="00665930" w:rsidRPr="00E36FE3" w:rsidRDefault="00665930" w:rsidP="00E40A10">
            <w:pPr>
              <w:jc w:val="left"/>
              <w:rPr>
                <w:b/>
              </w:rPr>
            </w:pPr>
            <w:r>
              <w:rPr>
                <w:b/>
              </w:rPr>
              <w:t>Who is at risk?</w:t>
            </w:r>
          </w:p>
        </w:tc>
        <w:tc>
          <w:tcPr>
            <w:tcW w:w="3394" w:type="dxa"/>
          </w:tcPr>
          <w:p w:rsidR="00665930" w:rsidRPr="00E36FE3" w:rsidRDefault="00665930" w:rsidP="00E40A10">
            <w:pPr>
              <w:jc w:val="left"/>
              <w:rPr>
                <w:b/>
              </w:rPr>
            </w:pPr>
            <w:r>
              <w:rPr>
                <w:b/>
              </w:rPr>
              <w:t>Control measure(s)</w:t>
            </w:r>
          </w:p>
        </w:tc>
        <w:tc>
          <w:tcPr>
            <w:tcW w:w="1374" w:type="dxa"/>
          </w:tcPr>
          <w:p w:rsidR="00665930" w:rsidRPr="00E36FE3" w:rsidRDefault="00665930" w:rsidP="00E40A10">
            <w:pPr>
              <w:jc w:val="left"/>
              <w:rPr>
                <w:b/>
              </w:rPr>
            </w:pPr>
            <w:r>
              <w:rPr>
                <w:b/>
              </w:rPr>
              <w:t>Who is responsible?</w:t>
            </w:r>
          </w:p>
        </w:tc>
      </w:tr>
      <w:tr w:rsidR="00665930" w:rsidTr="006C7D41">
        <w:tc>
          <w:tcPr>
            <w:tcW w:w="387" w:type="dxa"/>
            <w:tcBorders>
              <w:right w:val="single" w:sz="4" w:space="0" w:color="A6A6A6" w:themeColor="background1" w:themeShade="A6"/>
            </w:tcBorders>
          </w:tcPr>
          <w:p w:rsidR="00665930" w:rsidRDefault="00665930" w:rsidP="00E40A10">
            <w:pPr>
              <w:jc w:val="left"/>
            </w:pPr>
            <w:r>
              <w:t>1</w:t>
            </w:r>
          </w:p>
        </w:tc>
        <w:tc>
          <w:tcPr>
            <w:tcW w:w="2302" w:type="dxa"/>
            <w:tcBorders>
              <w:left w:val="single" w:sz="4" w:space="0" w:color="A6A6A6" w:themeColor="background1" w:themeShade="A6"/>
            </w:tcBorders>
          </w:tcPr>
          <w:p w:rsidR="00665930" w:rsidRDefault="003F3E35" w:rsidP="00E40A10">
            <w:pPr>
              <w:jc w:val="left"/>
            </w:pPr>
            <w:r>
              <w:t>Airborne transmission</w:t>
            </w: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40A10">
            <w:pPr>
              <w:jc w:val="left"/>
            </w:pPr>
            <w:r>
              <w:t>2</w:t>
            </w:r>
          </w:p>
        </w:tc>
        <w:tc>
          <w:tcPr>
            <w:tcW w:w="2302" w:type="dxa"/>
            <w:tcBorders>
              <w:left w:val="single" w:sz="4" w:space="0" w:color="A6A6A6" w:themeColor="background1" w:themeShade="A6"/>
            </w:tcBorders>
          </w:tcPr>
          <w:p w:rsidR="00665930" w:rsidRDefault="003F3E35" w:rsidP="00E40A10">
            <w:pPr>
              <w:jc w:val="left"/>
            </w:pPr>
            <w:r>
              <w:t>Surface transmission</w:t>
            </w:r>
            <w:bookmarkStart w:id="0" w:name="_GoBack"/>
            <w:bookmarkEnd w:id="0"/>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40A10">
            <w:pPr>
              <w:jc w:val="left"/>
            </w:pPr>
            <w:r>
              <w:t>3</w:t>
            </w:r>
          </w:p>
        </w:tc>
        <w:tc>
          <w:tcPr>
            <w:tcW w:w="2302" w:type="dxa"/>
            <w:tcBorders>
              <w:left w:val="single" w:sz="4" w:space="0" w:color="A6A6A6" w:themeColor="background1" w:themeShade="A6"/>
            </w:tcBorders>
          </w:tcPr>
          <w:p w:rsidR="00665930" w:rsidRDefault="00665930" w:rsidP="00E40A10">
            <w:pPr>
              <w:jc w:val="left"/>
            </w:pP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367A0">
            <w:r>
              <w:t>4</w:t>
            </w:r>
          </w:p>
        </w:tc>
        <w:tc>
          <w:tcPr>
            <w:tcW w:w="2302" w:type="dxa"/>
            <w:tcBorders>
              <w:left w:val="single" w:sz="4" w:space="0" w:color="A6A6A6" w:themeColor="background1" w:themeShade="A6"/>
            </w:tcBorders>
          </w:tcPr>
          <w:p w:rsidR="00665930" w:rsidRDefault="00665930" w:rsidP="00E367A0"/>
        </w:tc>
        <w:tc>
          <w:tcPr>
            <w:tcW w:w="1559" w:type="dxa"/>
          </w:tcPr>
          <w:p w:rsidR="00665930" w:rsidRDefault="00665930" w:rsidP="00E367A0"/>
        </w:tc>
        <w:tc>
          <w:tcPr>
            <w:tcW w:w="3394" w:type="dxa"/>
          </w:tcPr>
          <w:p w:rsidR="00665930" w:rsidRDefault="00665930" w:rsidP="00E367A0"/>
        </w:tc>
        <w:tc>
          <w:tcPr>
            <w:tcW w:w="1374" w:type="dxa"/>
          </w:tcPr>
          <w:p w:rsidR="00665930" w:rsidRDefault="00665930" w:rsidP="00E367A0"/>
        </w:tc>
      </w:tr>
    </w:tbl>
    <w:p w:rsidR="00665930" w:rsidRDefault="00F03843" w:rsidP="00665930">
      <w:pPr>
        <w:pStyle w:val="Heading1"/>
      </w:pPr>
      <w:r>
        <w:t xml:space="preserve">Residual </w:t>
      </w:r>
      <w:r w:rsidR="00665930">
        <w:t>Risk rating</w:t>
      </w:r>
    </w:p>
    <w:p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val="restart"/>
            <w:tcBorders>
              <w:left w:val="single" w:sz="4" w:space="0" w:color="auto"/>
            </w:tcBorders>
            <w:textDirection w:val="btLr"/>
          </w:tcPr>
          <w:p w:rsidR="00665930" w:rsidRDefault="00665930" w:rsidP="00E367A0">
            <w:pPr>
              <w:ind w:left="113" w:right="113"/>
              <w:jc w:val="center"/>
              <w:rPr>
                <w:b/>
              </w:rPr>
            </w:pPr>
            <w:r>
              <w:rPr>
                <w:b/>
              </w:rPr>
              <w:t>Likelihood</w:t>
            </w:r>
          </w:p>
          <w:p w:rsidR="00665930" w:rsidRPr="00307118" w:rsidRDefault="00665930" w:rsidP="00E367A0">
            <w:pPr>
              <w:ind w:left="113" w:right="113"/>
            </w:pPr>
            <w:r w:rsidRPr="00307118">
              <w:t xml:space="preserve">less   </w:t>
            </w:r>
            <w:r>
              <w:t xml:space="preserve">      </w:t>
            </w:r>
            <w:r w:rsidRPr="00307118">
              <w:t xml:space="preserve">   more</w:t>
            </w:r>
          </w:p>
        </w:tc>
        <w:tc>
          <w:tcPr>
            <w:tcW w:w="336" w:type="dxa"/>
          </w:tcPr>
          <w:p w:rsidR="00665930" w:rsidRDefault="00665930" w:rsidP="00E367A0">
            <w:r>
              <w:t>5</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00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4</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BF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tcBorders>
              <w:top w:val="nil"/>
              <w:bottom w:val="single" w:sz="4" w:space="0" w:color="auto"/>
              <w:right w:val="nil"/>
            </w:tcBorders>
            <w:vAlign w:val="center"/>
          </w:tcPr>
          <w:p w:rsidR="00665930" w:rsidRDefault="00665930" w:rsidP="006C7D41">
            <w:pPr>
              <w:jc w:val="left"/>
            </w:pPr>
          </w:p>
        </w:tc>
        <w:tc>
          <w:tcPr>
            <w:tcW w:w="1682" w:type="dxa"/>
            <w:tcBorders>
              <w:top w:val="nil"/>
              <w:left w:val="nil"/>
              <w:bottom w:val="single" w:sz="4" w:space="0" w:color="auto"/>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3</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FFBF00"/>
          </w:tcPr>
          <w:p w:rsidR="00665930" w:rsidRDefault="00665930" w:rsidP="00E367A0"/>
        </w:tc>
        <w:tc>
          <w:tcPr>
            <w:tcW w:w="421" w:type="dxa"/>
            <w:shd w:val="clear" w:color="auto" w:fill="FFBF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val="restart"/>
            <w:tcBorders>
              <w:top w:val="single" w:sz="4" w:space="0" w:color="auto"/>
              <w:bottom w:val="nil"/>
              <w:right w:val="nil"/>
            </w:tcBorders>
            <w:vAlign w:val="center"/>
          </w:tcPr>
          <w:p w:rsidR="00665930" w:rsidRDefault="00665930"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2</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FFBF00"/>
          </w:tcPr>
          <w:p w:rsidR="00665930" w:rsidRDefault="00665930" w:rsidP="00E367A0"/>
        </w:tc>
        <w:tc>
          <w:tcPr>
            <w:tcW w:w="390" w:type="dxa"/>
            <w:shd w:val="clear" w:color="auto" w:fill="FFBF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1</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009900"/>
          </w:tcPr>
          <w:p w:rsidR="00665930" w:rsidRDefault="00665930" w:rsidP="00E367A0"/>
        </w:tc>
        <w:tc>
          <w:tcPr>
            <w:tcW w:w="390" w:type="dxa"/>
            <w:shd w:val="clear" w:color="auto" w:fill="009900"/>
          </w:tcPr>
          <w:p w:rsidR="00665930" w:rsidRDefault="00665930" w:rsidP="00E367A0"/>
        </w:tc>
      </w:tr>
      <w:tr w:rsidR="00665930" w:rsidTr="00B11178">
        <w:tc>
          <w:tcPr>
            <w:tcW w:w="3230" w:type="dxa"/>
            <w:tcBorders>
              <w:top w:val="nil"/>
              <w:right w:val="nil"/>
            </w:tcBorders>
            <w:vAlign w:val="center"/>
          </w:tcPr>
          <w:p w:rsidR="00665930" w:rsidRDefault="00665930" w:rsidP="006C7D41">
            <w:pPr>
              <w:jc w:val="left"/>
            </w:pPr>
          </w:p>
        </w:tc>
        <w:tc>
          <w:tcPr>
            <w:tcW w:w="1682" w:type="dxa"/>
            <w:tcBorders>
              <w:top w:val="nil"/>
              <w:left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tc>
        <w:tc>
          <w:tcPr>
            <w:tcW w:w="390" w:type="dxa"/>
          </w:tcPr>
          <w:p w:rsidR="00665930" w:rsidRDefault="00665930" w:rsidP="00E367A0">
            <w:r>
              <w:t>1</w:t>
            </w:r>
          </w:p>
        </w:tc>
        <w:tc>
          <w:tcPr>
            <w:tcW w:w="390" w:type="dxa"/>
          </w:tcPr>
          <w:p w:rsidR="00665930" w:rsidRDefault="00665930" w:rsidP="00E367A0">
            <w:r>
              <w:t>2</w:t>
            </w:r>
          </w:p>
        </w:tc>
        <w:tc>
          <w:tcPr>
            <w:tcW w:w="421" w:type="dxa"/>
          </w:tcPr>
          <w:p w:rsidR="00665930" w:rsidRDefault="00665930" w:rsidP="00E367A0">
            <w:r>
              <w:t>3</w:t>
            </w:r>
          </w:p>
        </w:tc>
        <w:tc>
          <w:tcPr>
            <w:tcW w:w="421" w:type="dxa"/>
          </w:tcPr>
          <w:p w:rsidR="00665930" w:rsidRDefault="00665930" w:rsidP="00E367A0">
            <w:r>
              <w:t>4</w:t>
            </w:r>
          </w:p>
        </w:tc>
        <w:tc>
          <w:tcPr>
            <w:tcW w:w="390" w:type="dxa"/>
          </w:tcPr>
          <w:p w:rsidR="00665930" w:rsidRDefault="00665930" w:rsidP="00E367A0">
            <w:r>
              <w:t>5</w:t>
            </w:r>
          </w:p>
        </w:tc>
      </w:tr>
      <w:tr w:rsidR="00665930" w:rsidTr="00E367A0">
        <w:trPr>
          <w:trHeight w:val="319"/>
        </w:trPr>
        <w:tc>
          <w:tcPr>
            <w:tcW w:w="3230" w:type="dxa"/>
            <w:vAlign w:val="center"/>
          </w:tcPr>
          <w:p w:rsidR="00665930" w:rsidRPr="00307118" w:rsidRDefault="00665930" w:rsidP="006C7D41">
            <w:pPr>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E367A0">
            <w:pPr>
              <w:jc w:val="center"/>
              <w:rPr>
                <w:b/>
              </w:rPr>
            </w:pPr>
          </w:p>
        </w:tc>
        <w:tc>
          <w:tcPr>
            <w:tcW w:w="982" w:type="dxa"/>
            <w:tcBorders>
              <w:top w:val="nil"/>
              <w:left w:val="single" w:sz="4" w:space="0" w:color="auto"/>
              <w:bottom w:val="nil"/>
              <w:right w:val="single" w:sz="4" w:space="0" w:color="auto"/>
            </w:tcBorders>
          </w:tcPr>
          <w:p w:rsidR="00665930" w:rsidRDefault="00665930" w:rsidP="00E367A0"/>
        </w:tc>
        <w:tc>
          <w:tcPr>
            <w:tcW w:w="774" w:type="dxa"/>
            <w:tcBorders>
              <w:left w:val="single" w:sz="4" w:space="0" w:color="auto"/>
            </w:tcBorders>
          </w:tcPr>
          <w:p w:rsidR="00665930" w:rsidRDefault="00665930" w:rsidP="00E367A0"/>
        </w:tc>
        <w:tc>
          <w:tcPr>
            <w:tcW w:w="336" w:type="dxa"/>
          </w:tcPr>
          <w:p w:rsidR="00665930" w:rsidRDefault="00665930" w:rsidP="00E367A0"/>
        </w:tc>
        <w:tc>
          <w:tcPr>
            <w:tcW w:w="2012" w:type="dxa"/>
            <w:gridSpan w:val="5"/>
            <w:vAlign w:val="center"/>
          </w:tcPr>
          <w:p w:rsidR="00665930" w:rsidRPr="00307118" w:rsidRDefault="00665930" w:rsidP="00E367A0">
            <w:pPr>
              <w:jc w:val="center"/>
            </w:pPr>
            <w:r>
              <w:t>b</w:t>
            </w:r>
            <w:r w:rsidRPr="00307118">
              <w:t xml:space="preserve">etter            </w:t>
            </w:r>
            <w:r>
              <w:t>w</w:t>
            </w:r>
            <w:r w:rsidRPr="00307118">
              <w:t>orse</w:t>
            </w:r>
          </w:p>
          <w:p w:rsidR="00665930" w:rsidRPr="00F2694B" w:rsidRDefault="00665930" w:rsidP="00E367A0">
            <w:pPr>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C4186A">
        <w:trPr>
          <w:cantSplit/>
        </w:trPr>
        <w:tc>
          <w:tcPr>
            <w:tcW w:w="1413" w:type="dxa"/>
            <w:tcBorders>
              <w:bottom w:val="nil"/>
            </w:tcBorders>
          </w:tcPr>
          <w:p w:rsidR="00F03843" w:rsidRPr="00665930" w:rsidRDefault="00F03843" w:rsidP="00C4186A">
            <w:pPr>
              <w:keepNext/>
              <w:rPr>
                <w:b/>
              </w:rPr>
            </w:pPr>
            <w:r w:rsidRPr="00665930">
              <w:rPr>
                <w:b/>
              </w:rPr>
              <w:t>Risk rating:</w:t>
            </w:r>
          </w:p>
        </w:tc>
        <w:tc>
          <w:tcPr>
            <w:tcW w:w="850" w:type="dxa"/>
            <w:shd w:val="clear" w:color="auto" w:fill="009900"/>
          </w:tcPr>
          <w:p w:rsidR="00F03843" w:rsidRPr="00665930" w:rsidRDefault="00F03843" w:rsidP="00C4186A">
            <w:pPr>
              <w:keepNext/>
              <w:rPr>
                <w:b/>
              </w:rPr>
            </w:pPr>
            <w:r w:rsidRPr="00665930">
              <w:rPr>
                <w:b/>
              </w:rPr>
              <w:t>1-6</w:t>
            </w:r>
          </w:p>
        </w:tc>
        <w:tc>
          <w:tcPr>
            <w:tcW w:w="993" w:type="dxa"/>
            <w:shd w:val="clear" w:color="auto" w:fill="009900"/>
          </w:tcPr>
          <w:p w:rsidR="00F03843" w:rsidRDefault="00F03843" w:rsidP="00C4186A">
            <w:pPr>
              <w:keepNext/>
            </w:pPr>
            <w:r>
              <w:t>Green</w:t>
            </w:r>
          </w:p>
        </w:tc>
        <w:tc>
          <w:tcPr>
            <w:tcW w:w="5760" w:type="dxa"/>
          </w:tcPr>
          <w:p w:rsidR="00F03843" w:rsidRDefault="00F03843" w:rsidP="00C4186A">
            <w:pPr>
              <w:keepNext/>
            </w:pPr>
            <w:r>
              <w:t>Monitor to ensure control measures are implemented consistently and that the rating remains valid.</w:t>
            </w:r>
          </w:p>
        </w:tc>
      </w:tr>
      <w:tr w:rsidR="00F03843" w:rsidTr="00C4186A">
        <w:trPr>
          <w:cantSplit/>
        </w:trPr>
        <w:tc>
          <w:tcPr>
            <w:tcW w:w="1413" w:type="dxa"/>
            <w:tcBorders>
              <w:top w:val="nil"/>
              <w:bottom w:val="nil"/>
            </w:tcBorders>
          </w:tcPr>
          <w:p w:rsidR="00F03843" w:rsidRDefault="00F03843" w:rsidP="00C4186A">
            <w:pPr>
              <w:keepNext/>
            </w:pPr>
          </w:p>
        </w:tc>
        <w:tc>
          <w:tcPr>
            <w:tcW w:w="850" w:type="dxa"/>
            <w:shd w:val="clear" w:color="auto" w:fill="FFBF00"/>
          </w:tcPr>
          <w:p w:rsidR="00F03843" w:rsidRPr="00665930" w:rsidRDefault="00F03843" w:rsidP="00C4186A">
            <w:pPr>
              <w:keepNext/>
              <w:rPr>
                <w:b/>
              </w:rPr>
            </w:pPr>
            <w:r w:rsidRPr="00665930">
              <w:rPr>
                <w:b/>
              </w:rPr>
              <w:t>8-12</w:t>
            </w:r>
          </w:p>
        </w:tc>
        <w:tc>
          <w:tcPr>
            <w:tcW w:w="993" w:type="dxa"/>
            <w:shd w:val="clear" w:color="auto" w:fill="FFBF00"/>
          </w:tcPr>
          <w:p w:rsidR="00F03843" w:rsidRDefault="00F03843" w:rsidP="00C4186A">
            <w:pPr>
              <w:keepNext/>
            </w:pPr>
            <w:r>
              <w:t>Amber</w:t>
            </w:r>
          </w:p>
        </w:tc>
        <w:tc>
          <w:tcPr>
            <w:tcW w:w="5760" w:type="dxa"/>
          </w:tcPr>
          <w:p w:rsidR="00F03843" w:rsidRDefault="00F03843" w:rsidP="00C4186A">
            <w:pPr>
              <w:keepNext/>
            </w:pPr>
            <w:r>
              <w:t>Try to identify additional controls to reduce the risk.  Ensure that control measures are implemented consistently and look to improve by the next review.</w:t>
            </w:r>
          </w:p>
        </w:tc>
      </w:tr>
      <w:tr w:rsidR="00F03843" w:rsidTr="00C4186A">
        <w:trPr>
          <w:cantSplit/>
        </w:trPr>
        <w:tc>
          <w:tcPr>
            <w:tcW w:w="1413" w:type="dxa"/>
            <w:tcBorders>
              <w:top w:val="nil"/>
            </w:tcBorders>
          </w:tcPr>
          <w:p w:rsidR="00F03843" w:rsidRDefault="00F03843" w:rsidP="00C4186A">
            <w:pPr>
              <w:keepNext/>
            </w:pPr>
          </w:p>
        </w:tc>
        <w:tc>
          <w:tcPr>
            <w:tcW w:w="850" w:type="dxa"/>
            <w:shd w:val="clear" w:color="auto" w:fill="FF0000"/>
          </w:tcPr>
          <w:p w:rsidR="00F03843" w:rsidRPr="00665930" w:rsidRDefault="00F03843" w:rsidP="00C4186A">
            <w:pPr>
              <w:keepNext/>
              <w:rPr>
                <w:b/>
              </w:rPr>
            </w:pPr>
            <w:r w:rsidRPr="00665930">
              <w:rPr>
                <w:b/>
              </w:rPr>
              <w:t>15</w:t>
            </w:r>
            <w:r w:rsidR="00B11178">
              <w:rPr>
                <w:b/>
              </w:rPr>
              <w:t>-25</w:t>
            </w:r>
          </w:p>
        </w:tc>
        <w:tc>
          <w:tcPr>
            <w:tcW w:w="993" w:type="dxa"/>
            <w:shd w:val="clear" w:color="auto" w:fill="FF0000"/>
          </w:tcPr>
          <w:p w:rsidR="00F03843" w:rsidRDefault="00F03843" w:rsidP="00C4186A">
            <w:pPr>
              <w:keepNext/>
            </w:pPr>
            <w:r>
              <w:t>Red</w:t>
            </w:r>
          </w:p>
        </w:tc>
        <w:tc>
          <w:tcPr>
            <w:tcW w:w="5760" w:type="dxa"/>
          </w:tcPr>
          <w:p w:rsidR="00F03843" w:rsidRDefault="00F03843" w:rsidP="00C4186A">
            <w:pPr>
              <w:keepNext/>
            </w:pPr>
            <w:r>
              <w:t xml:space="preserve">Cease this activity until additional controls can be put in place to </w:t>
            </w:r>
            <w:r w:rsidR="00B11178">
              <w:t>manage</w:t>
            </w:r>
            <w:r>
              <w:t xml:space="preserve"> the risk.</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E40A10">
      <w:pPr>
        <w:pStyle w:val="GGBullet"/>
        <w:ind w:left="360"/>
      </w:pPr>
      <w:r>
        <w:t>For the purposes of</w:t>
      </w:r>
      <w:r w:rsidR="004C38E8">
        <w:t xml:space="preserve"> Health &amp; Safety, if you have not recorded it, you have not done it.</w:t>
      </w:r>
    </w:p>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4C4" w:rsidRDefault="005514C4" w:rsidP="0058133B">
      <w:r>
        <w:separator/>
      </w:r>
    </w:p>
  </w:endnote>
  <w:endnote w:type="continuationSeparator" w:id="0">
    <w:p w:rsidR="005514C4" w:rsidRDefault="005514C4"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4C4" w:rsidRDefault="005514C4" w:rsidP="0058133B">
      <w:r>
        <w:separator/>
      </w:r>
    </w:p>
  </w:footnote>
  <w:footnote w:type="continuationSeparator" w:id="0">
    <w:p w:rsidR="005514C4" w:rsidRDefault="005514C4"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F3"/>
    <w:rsid w:val="000447D4"/>
    <w:rsid w:val="00111501"/>
    <w:rsid w:val="00122D14"/>
    <w:rsid w:val="00150FE5"/>
    <w:rsid w:val="0023757E"/>
    <w:rsid w:val="002462C3"/>
    <w:rsid w:val="00283340"/>
    <w:rsid w:val="00307118"/>
    <w:rsid w:val="003248BB"/>
    <w:rsid w:val="003F3E35"/>
    <w:rsid w:val="004C38E8"/>
    <w:rsid w:val="005416F1"/>
    <w:rsid w:val="005514C4"/>
    <w:rsid w:val="0058133B"/>
    <w:rsid w:val="00591923"/>
    <w:rsid w:val="005E3425"/>
    <w:rsid w:val="00614D54"/>
    <w:rsid w:val="0065666E"/>
    <w:rsid w:val="00665930"/>
    <w:rsid w:val="006C7D41"/>
    <w:rsid w:val="00715F86"/>
    <w:rsid w:val="007E2176"/>
    <w:rsid w:val="009A45F3"/>
    <w:rsid w:val="00AC4C5D"/>
    <w:rsid w:val="00B11178"/>
    <w:rsid w:val="00BB2896"/>
    <w:rsid w:val="00C33B03"/>
    <w:rsid w:val="00C4186A"/>
    <w:rsid w:val="00DF4B23"/>
    <w:rsid w:val="00E36FE3"/>
    <w:rsid w:val="00E40A10"/>
    <w:rsid w:val="00E709CC"/>
    <w:rsid w:val="00E97D73"/>
    <w:rsid w:val="00F03843"/>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BBB6"/>
  <w15:chartTrackingRefBased/>
  <w15:docId w15:val="{43CFC5EF-5335-4BD3-9134-51284651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062232867B084197B507DE8BB3D900" ma:contentTypeVersion="12" ma:contentTypeDescription="Create a new document." ma:contentTypeScope="" ma:versionID="8d3253896351ae83de7f69ed589ad84b">
  <xsd:schema xmlns:xsd="http://www.w3.org/2001/XMLSchema" xmlns:xs="http://www.w3.org/2001/XMLSchema" xmlns:p="http://schemas.microsoft.com/office/2006/metadata/properties" xmlns:ns2="78346c62-bc19-44d2-bc21-4efd53e55a85" xmlns:ns3="b2acbbc5-930a-40df-a307-e9847d2493f4" targetNamespace="http://schemas.microsoft.com/office/2006/metadata/properties" ma:root="true" ma:fieldsID="07d21e54eebae00f185ccdfe198a0cea" ns2:_="" ns3:_="">
    <xsd:import namespace="78346c62-bc19-44d2-bc21-4efd53e55a85"/>
    <xsd:import namespace="b2acbbc5-930a-40df-a307-e9847d249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46c62-bc19-44d2-bc21-4efd53e5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cbbc5-930a-40df-a307-e9847d249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875FA-1A37-41DF-8055-6811F1903C8B}">
  <ds:schemaRefs>
    <ds:schemaRef ds:uri="http://schemas.openxmlformats.org/officeDocument/2006/bibliography"/>
  </ds:schemaRefs>
</ds:datastoreItem>
</file>

<file path=customXml/itemProps2.xml><?xml version="1.0" encoding="utf-8"?>
<ds:datastoreItem xmlns:ds="http://schemas.openxmlformats.org/officeDocument/2006/customXml" ds:itemID="{B68C58AF-0C7F-4C0F-8F7E-9B5EB16DA29B}"/>
</file>

<file path=customXml/itemProps3.xml><?xml version="1.0" encoding="utf-8"?>
<ds:datastoreItem xmlns:ds="http://schemas.openxmlformats.org/officeDocument/2006/customXml" ds:itemID="{572323D7-F528-4EAA-9A5A-6124459A2CB1}"/>
</file>

<file path=customXml/itemProps4.xml><?xml version="1.0" encoding="utf-8"?>
<ds:datastoreItem xmlns:ds="http://schemas.openxmlformats.org/officeDocument/2006/customXml" ds:itemID="{809C879E-DCA4-43F6-9B1F-89B72DAB56E7}"/>
</file>

<file path=docProps/app.xml><?xml version="1.0" encoding="utf-8"?>
<Properties xmlns="http://schemas.openxmlformats.org/officeDocument/2006/extended-properties" xmlns:vt="http://schemas.openxmlformats.org/officeDocument/2006/docPropsVTypes">
  <Template>MM Covid RA.dotx</Template>
  <TotalTime>62</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2</cp:revision>
  <dcterms:created xsi:type="dcterms:W3CDTF">2020-06-07T13:32:00Z</dcterms:created>
  <dcterms:modified xsi:type="dcterms:W3CDTF">2020-06-07T14:34:00Z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0x010100E7062232867B084197B507DE8BB3D900</vt:lpwstr>
  </property>
</Properties>
</file>